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jc w:val="both"/>
        <w:textAlignment w:val="auto"/>
        <w:rPr>
          <w:rFonts w:hint="eastAsia" w:ascii="黑体" w:hAnsi="黑体" w:eastAsia="黑体" w:cs="黑体"/>
          <w:b/>
          <w:bCs/>
          <w:color w:val="00000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z w:val="36"/>
          <w:szCs w:val="36"/>
          <w:shd w:val="clear" w:color="auto" w:fill="FFFFFF"/>
          <w:lang w:val="en-US" w:eastAsia="zh-CN"/>
        </w:rPr>
        <w:t>附件2：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720" w:firstLineChars="200"/>
        <w:jc w:val="center"/>
        <w:textAlignment w:val="auto"/>
        <w:rPr>
          <w:rFonts w:hint="default" w:ascii="STZhongsong" w:hAnsi="STZhongsong" w:eastAsia="STZhongsong" w:cs="STZhongsong"/>
          <w:color w:val="000000"/>
          <w:sz w:val="36"/>
          <w:szCs w:val="36"/>
          <w:shd w:val="clear" w:color="auto" w:fill="FFFFFF"/>
          <w:lang w:val="en-US" w:eastAsia="zh-CN"/>
        </w:rPr>
      </w:pPr>
      <w:r>
        <w:rPr>
          <w:rFonts w:hint="eastAsia" w:ascii="STZhongsong" w:hAnsi="STZhongsong" w:eastAsia="STZhongsong" w:cs="STZhongsong"/>
          <w:color w:val="000000"/>
          <w:sz w:val="36"/>
          <w:szCs w:val="36"/>
          <w:shd w:val="clear" w:color="auto" w:fill="FFFFFF"/>
          <w:lang w:val="en-US" w:eastAsia="zh-CN"/>
        </w:rPr>
        <w:t>团（总）</w:t>
      </w:r>
      <w:bookmarkStart w:id="0" w:name="_GoBack"/>
      <w:bookmarkEnd w:id="0"/>
      <w:r>
        <w:rPr>
          <w:rFonts w:hint="eastAsia" w:ascii="STZhongsong" w:hAnsi="STZhongsong" w:eastAsia="STZhongsong" w:cs="STZhongsong"/>
          <w:color w:val="000000"/>
          <w:sz w:val="36"/>
          <w:szCs w:val="36"/>
          <w:shd w:val="clear" w:color="auto" w:fill="FFFFFF"/>
          <w:lang w:val="en-US" w:eastAsia="zh-CN"/>
        </w:rPr>
        <w:t>支部“对标自评”第一阶段对标定级工作指引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00" w:firstLineChars="200"/>
        <w:textAlignment w:val="auto"/>
        <w:rPr>
          <w:rFonts w:hint="eastAsia" w:ascii="黑体" w:hAnsi="黑体" w:eastAsia="黑体" w:cs="方正仿宋_GB2312"/>
          <w:color w:val="000000"/>
          <w:sz w:val="30"/>
          <w:szCs w:val="30"/>
        </w:rPr>
      </w:pPr>
      <w:r>
        <w:rPr>
          <w:rFonts w:hint="eastAsia" w:ascii="黑体" w:hAnsi="黑体" w:eastAsia="黑体" w:cs="方正仿宋_GB2312"/>
          <w:color w:val="000000"/>
          <w:sz w:val="30"/>
          <w:szCs w:val="30"/>
          <w:shd w:val="clear" w:color="auto" w:fill="FFFFFF"/>
        </w:rPr>
        <w:t>一、目标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560" w:firstLineChars="200"/>
        <w:textAlignment w:val="auto"/>
        <w:rPr>
          <w:rFonts w:hint="eastAsia" w:ascii="仿宋_GB2312" w:hAnsi="方正仿宋_GB2312" w:eastAsia="仿宋_GB2312" w:cs="方正仿宋_GB2312"/>
          <w:color w:val="000000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坚持一切工作到支部，指导团支部（团总支，下同）按照团中央办公厅印发的《基层团组织规范化建设工作实施方案》（中青办发</w:t>
      </w:r>
      <w:r>
        <w:rPr>
          <w:rFonts w:ascii="Times New Roman" w:hAnsi="Times New Roman" w:eastAsia="仿宋_GB2312"/>
          <w:color w:val="000000"/>
          <w:sz w:val="28"/>
          <w:szCs w:val="28"/>
          <w:shd w:val="clear" w:color="auto" w:fill="FFFFFF"/>
        </w:rPr>
        <w:t>〔2019〕6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号）要求，通过持续改进提高，不断增强组织力。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00" w:firstLineChars="200"/>
        <w:textAlignment w:val="auto"/>
        <w:rPr>
          <w:rFonts w:hint="eastAsia" w:ascii="黑体" w:hAnsi="黑体" w:eastAsia="黑体" w:cs="方正仿宋_GB2312"/>
          <w:color w:val="000000"/>
          <w:sz w:val="30"/>
          <w:szCs w:val="30"/>
        </w:rPr>
      </w:pPr>
      <w:r>
        <w:rPr>
          <w:rFonts w:hint="eastAsia" w:ascii="黑体" w:hAnsi="黑体" w:eastAsia="黑体" w:cs="方正仿宋_GB2312"/>
          <w:color w:val="000000"/>
          <w:sz w:val="30"/>
          <w:szCs w:val="30"/>
          <w:shd w:val="clear" w:color="auto" w:fill="FFFFFF"/>
        </w:rPr>
        <w:t>二、时间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560" w:firstLineChars="200"/>
        <w:textAlignment w:val="auto"/>
        <w:rPr>
          <w:rFonts w:hint="eastAsia" w:ascii="仿宋_GB2312" w:hAnsi="方正仿宋_GB2312" w:eastAsia="仿宋_GB2312" w:cs="方正仿宋_GB2312"/>
          <w:color w:val="000000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原则上每年第四季度集中开展一次对标定级工作。各基层团组织认为确有必要，可结合实际情况，每半年集中开展一次对标定级工作。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00" w:firstLineChars="200"/>
        <w:textAlignment w:val="auto"/>
        <w:rPr>
          <w:rFonts w:hint="eastAsia" w:ascii="黑体" w:hAnsi="黑体" w:eastAsia="黑体" w:cs="方正仿宋_GB2312"/>
          <w:color w:val="000000"/>
          <w:sz w:val="30"/>
          <w:szCs w:val="30"/>
        </w:rPr>
      </w:pPr>
      <w:r>
        <w:rPr>
          <w:rFonts w:hint="eastAsia" w:ascii="黑体" w:hAnsi="黑体" w:eastAsia="黑体" w:cs="方正仿宋_GB2312"/>
          <w:color w:val="000000"/>
          <w:sz w:val="30"/>
          <w:szCs w:val="30"/>
          <w:shd w:val="clear" w:color="auto" w:fill="FFFFFF"/>
        </w:rPr>
        <w:t>三、对象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560" w:firstLineChars="200"/>
        <w:textAlignment w:val="auto"/>
        <w:rPr>
          <w:rFonts w:hint="eastAsia" w:ascii="仿宋_GB2312" w:hAnsi="方正仿宋_GB2312" w:eastAsia="仿宋_GB2312" w:cs="方正仿宋_GB2312"/>
          <w:color w:val="000000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成立</w:t>
      </w:r>
      <w:r>
        <w:rPr>
          <w:rFonts w:ascii="Times New Roman" w:hAnsi="Times New Roman" w:eastAsia="仿宋_GB2312"/>
          <w:color w:val="000000"/>
          <w:sz w:val="28"/>
          <w:szCs w:val="28"/>
          <w:shd w:val="clear" w:color="auto" w:fill="FFFFFF"/>
        </w:rPr>
        <w:t>6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个月及以上的团支部。流动团员团支部、临时团支部不纳入“对标定级”范围。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left="516" w:firstLine="600" w:firstLineChars="200"/>
        <w:textAlignment w:val="auto"/>
        <w:rPr>
          <w:rFonts w:hint="eastAsia" w:ascii="黑体" w:hAnsi="黑体" w:eastAsia="黑体" w:cs="方正仿宋_GB2312"/>
          <w:color w:val="000000"/>
          <w:sz w:val="30"/>
          <w:szCs w:val="30"/>
        </w:rPr>
      </w:pPr>
      <w:r>
        <w:rPr>
          <w:rFonts w:hint="eastAsia" w:ascii="黑体" w:hAnsi="黑体" w:eastAsia="黑体" w:cs="方正仿宋_GB2312"/>
          <w:color w:val="000000"/>
          <w:sz w:val="30"/>
          <w:szCs w:val="30"/>
          <w:shd w:val="clear" w:color="auto" w:fill="FFFFFF"/>
        </w:rPr>
        <w:t>四、标准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560" w:firstLineChars="200"/>
        <w:textAlignment w:val="auto"/>
        <w:rPr>
          <w:rFonts w:hint="eastAsia" w:ascii="仿宋_GB2312" w:hAnsi="方正仿宋_GB2312" w:eastAsia="仿宋_GB2312" w:cs="方正仿宋_GB2312"/>
          <w:color w:val="000000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  <w:lang w:val="en-US" w:eastAsia="zh-CN"/>
        </w:rPr>
        <w:t>各学院（中心）分团委（团总支、直属团支部）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应立足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  <w:lang w:val="en-US" w:eastAsia="zh-CN"/>
        </w:rPr>
        <w:t>自身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实际，依据“对标定级”参考标准（详见附件），合理细化评估指标，设定具体分值，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  <w:lang w:val="en-US" w:eastAsia="zh-CN"/>
        </w:rPr>
        <w:t>并通知下属团支部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开展评星定级。建议总分值100分，对应星级参考如下。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560" w:firstLineChars="200"/>
        <w:textAlignment w:val="auto"/>
        <w:rPr>
          <w:rFonts w:hint="eastAsia" w:ascii="仿宋_GB2312" w:hAnsi="方正仿宋_GB2312" w:eastAsia="仿宋_GB2312" w:cs="方正仿宋_GB2312"/>
          <w:color w:val="000000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5星级（≥90分），4星级（80—89分），3星级（70—79分），2星级（60—69分），60分以下不予定级。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560" w:firstLineChars="200"/>
        <w:textAlignment w:val="auto"/>
        <w:rPr>
          <w:rFonts w:hint="eastAsia" w:ascii="仿宋_GB2312" w:hAnsi="方正仿宋_GB2312" w:eastAsia="仿宋_GB2312" w:cs="方正仿宋_GB2312"/>
          <w:color w:val="000000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——5星及4星团支部，标准化规范化建设基础较好，应着力推进工作创新，成为示范标杆。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560" w:firstLineChars="200"/>
        <w:textAlignment w:val="auto"/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——3星和2星团支部，标准化规范化建设基础一般，应着力补齐工作短板，提升建设水平。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560" w:firstLineChars="200"/>
        <w:textAlignment w:val="auto"/>
        <w:rPr>
          <w:rFonts w:hint="eastAsia" w:ascii="仿宋_GB2312" w:hAnsi="方正仿宋_GB2312" w:eastAsia="仿宋_GB2312" w:cs="方正仿宋_GB2312"/>
          <w:color w:val="000000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——不予定级团支部，列入重点整顿范围，应着力解决突出问题，加强基本建设。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00" w:firstLineChars="200"/>
        <w:textAlignment w:val="auto"/>
        <w:rPr>
          <w:rFonts w:hint="eastAsia" w:ascii="黑体" w:hAnsi="黑体" w:eastAsia="黑体" w:cs="方正仿宋_GB2312"/>
          <w:color w:val="000000"/>
          <w:sz w:val="30"/>
          <w:szCs w:val="30"/>
        </w:rPr>
      </w:pPr>
      <w:r>
        <w:rPr>
          <w:rFonts w:hint="eastAsia" w:ascii="黑体" w:hAnsi="黑体" w:eastAsia="黑体" w:cs="方正仿宋_GB2312"/>
          <w:color w:val="000000"/>
          <w:sz w:val="30"/>
          <w:szCs w:val="30"/>
          <w:shd w:val="clear" w:color="auto" w:fill="FFFFFF"/>
        </w:rPr>
        <w:t>五、 步骤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560" w:firstLineChars="200"/>
        <w:textAlignment w:val="auto"/>
        <w:rPr>
          <w:rFonts w:hint="eastAsia" w:ascii="仿宋_GB2312" w:hAnsi="方正仿宋_GB2312" w:eastAsia="仿宋_GB2312" w:cs="方正仿宋_GB2312"/>
          <w:color w:val="000000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“对标定级”工作坚持定期集中开展，实行动态管理。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560" w:firstLineChars="200"/>
        <w:textAlignment w:val="auto"/>
        <w:rPr>
          <w:rFonts w:hint="eastAsia" w:ascii="仿宋_GB2312" w:hAnsi="方正仿宋_GB2312" w:eastAsia="仿宋_GB2312" w:cs="方正仿宋_GB2312"/>
          <w:color w:val="000000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1.团支部对标自评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560" w:firstLineChars="200"/>
        <w:textAlignment w:val="auto"/>
        <w:rPr>
          <w:rFonts w:hint="eastAsia" w:ascii="仿宋_GB2312" w:hAnsi="方正仿宋_GB2312" w:eastAsia="仿宋_GB2312" w:cs="方正仿宋_GB2312"/>
          <w:color w:val="000000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——11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  <w:lang w:val="en-US" w:eastAsia="zh-CN"/>
        </w:rPr>
        <w:t>月8日前，各学院下属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团支部对照参考标准，完成自评定级。采取“五必评、双签字”方式，即评班子建设、评团员表现、评活动效果、评制度落实、评大局贡献，团支部负责人、团员代表分别签字确认自评结果。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560" w:firstLineChars="200"/>
        <w:textAlignment w:val="auto"/>
        <w:rPr>
          <w:rFonts w:hint="eastAsia" w:ascii="仿宋_GB2312" w:hAnsi="方正仿宋_GB2312" w:eastAsia="仿宋_GB2312" w:cs="方正仿宋_GB2312"/>
          <w:color w:val="000000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——被列为重点整顿的团支部，完成整改后方能开展“对标定级”。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560" w:firstLineChars="200"/>
        <w:textAlignment w:val="auto"/>
        <w:rPr>
          <w:rFonts w:hint="eastAsia" w:ascii="仿宋_GB2312" w:hAnsi="方正仿宋_GB2312" w:eastAsia="仿宋_GB2312" w:cs="方正仿宋_GB2312"/>
          <w:color w:val="000000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2.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  <w:lang w:val="en-US" w:eastAsia="zh-CN"/>
        </w:rPr>
        <w:t>院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团委复核认定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560" w:firstLineChars="200"/>
        <w:textAlignment w:val="auto"/>
        <w:rPr>
          <w:rFonts w:hint="eastAsia" w:ascii="仿宋_GB2312" w:hAnsi="方正仿宋_GB2312" w:eastAsia="仿宋_GB2312" w:cs="方正仿宋_GB2312"/>
          <w:color w:val="000000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——11月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  <w:lang w:val="en-US" w:eastAsia="zh-CN"/>
        </w:rPr>
        <w:t>20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前，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  <w:lang w:val="en-US" w:eastAsia="zh-CN"/>
        </w:rPr>
        <w:t>各学院（中心）分团委（团总支、直属团支部）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组织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  <w:lang w:val="en-US" w:eastAsia="zh-CN"/>
        </w:rPr>
        <w:t>学院下属各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团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  <w:lang w:val="en-US" w:eastAsia="zh-CN"/>
        </w:rPr>
        <w:t>支部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述职评议情况，对照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  <w:lang w:val="en-US" w:eastAsia="zh-CN"/>
        </w:rPr>
        <w:t>各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团支部自评结果，完成星级复核认定。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560" w:firstLineChars="200"/>
        <w:textAlignment w:val="auto"/>
        <w:rPr>
          <w:rFonts w:hint="eastAsia" w:ascii="仿宋_GB2312" w:hAnsi="方正仿宋_GB2312" w:eastAsia="仿宋_GB2312" w:cs="方正仿宋_GB2312"/>
          <w:color w:val="000000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——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  <w:lang w:val="en-US" w:eastAsia="zh-CN"/>
        </w:rPr>
        <w:t>各学院（中心）分团委（团总支、直属团支部）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复核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  <w:lang w:val="en-US" w:eastAsia="zh-CN"/>
        </w:rPr>
        <w:t>下属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团支部自评定级情况后，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  <w:lang w:val="en-US" w:eastAsia="zh-CN"/>
        </w:rPr>
        <w:t>对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通过复核的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  <w:lang w:val="en-US" w:eastAsia="zh-CN"/>
        </w:rPr>
        <w:t>支部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予以认定并在“智慧团建”系统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  <w:lang w:val="en-US" w:eastAsia="zh-CN"/>
        </w:rPr>
        <w:t>中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记录其星级。对支部自评结果不予认可的，须向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  <w:lang w:val="en-US" w:eastAsia="zh-CN"/>
        </w:rPr>
        <w:t>各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支部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  <w:lang w:val="en-US" w:eastAsia="zh-CN"/>
        </w:rPr>
        <w:t>反映其现存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问题，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  <w:lang w:val="en-US" w:eastAsia="zh-CN"/>
        </w:rPr>
        <w:t>并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予以纠正或限期整改。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560" w:firstLineChars="200"/>
        <w:textAlignment w:val="auto"/>
        <w:rPr>
          <w:rFonts w:hint="eastAsia" w:ascii="仿宋_GB2312" w:hAnsi="方正仿宋_GB2312" w:eastAsia="仿宋_GB2312" w:cs="方正仿宋_GB2312"/>
          <w:color w:val="000000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3.校团委抽查评估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560" w:firstLineChars="200"/>
        <w:textAlignment w:val="auto"/>
        <w:rPr>
          <w:rFonts w:hint="eastAsia" w:ascii="仿宋_GB2312" w:hAnsi="方正仿宋_GB2312" w:eastAsia="仿宋_GB2312" w:cs="方正仿宋_GB2312"/>
          <w:color w:val="000000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——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  <w:lang w:val="en-US" w:eastAsia="zh-CN"/>
        </w:rPr>
        <w:t>12月中旬前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校团委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将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28"/>
          <w:szCs w:val="28"/>
          <w:shd w:val="clear" w:fill="FFFFFF"/>
        </w:rPr>
        <w:t>抽检各级团组织开展“对标定级”工作情况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并将此项工作纳入年度共青团工作考核评价内容。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600" w:firstLineChars="200"/>
        <w:textAlignment w:val="auto"/>
        <w:rPr>
          <w:rFonts w:hint="eastAsia" w:ascii="黑体" w:hAnsi="黑体" w:eastAsia="黑体" w:cs="方正仿宋_GB2312"/>
          <w:color w:val="000000"/>
          <w:sz w:val="30"/>
          <w:szCs w:val="30"/>
        </w:rPr>
      </w:pPr>
      <w:r>
        <w:rPr>
          <w:rFonts w:hint="eastAsia" w:ascii="黑体" w:hAnsi="黑体" w:eastAsia="黑体" w:cs="方正仿宋_GB2312"/>
          <w:color w:val="000000"/>
          <w:sz w:val="30"/>
          <w:szCs w:val="30"/>
          <w:shd w:val="clear" w:color="auto" w:fill="FFFFFF"/>
        </w:rPr>
        <w:t>六、机制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560" w:firstLineChars="200"/>
        <w:textAlignment w:val="auto"/>
        <w:rPr>
          <w:rFonts w:hint="eastAsia" w:ascii="仿宋_GB2312" w:hAnsi="方正仿宋_GB2312" w:eastAsia="仿宋_GB2312" w:cs="方正仿宋_GB2312"/>
          <w:color w:val="000000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1.分级负责。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  <w:lang w:val="en-US" w:eastAsia="zh-CN"/>
        </w:rPr>
        <w:t>各级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团委要统筹安排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  <w:lang w:val="en-US" w:eastAsia="zh-CN"/>
        </w:rPr>
        <w:t>单位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团支部“对标定级”工作，动态抽查复核，靠前指导督导，坚持严肃考核，传递工作信号和压力。团支部书记是此项工作直接责任人，要主动向同级党组织汇报、接受指导，主动向团员青年公开自评定级的过程及结果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560" w:firstLineChars="200"/>
        <w:textAlignment w:val="auto"/>
        <w:rPr>
          <w:rFonts w:hint="eastAsia" w:ascii="仿宋_GB2312" w:hAnsi="方正仿宋_GB2312" w:eastAsia="仿宋_GB2312" w:cs="方正仿宋_GB2312"/>
          <w:color w:val="000000"/>
          <w:sz w:val="28"/>
          <w:szCs w:val="28"/>
        </w:rPr>
      </w:pP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2.评议考核。“对标定级”开展情况须作为团支部年度述职评议内容。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  <w:lang w:val="en-US" w:eastAsia="zh-CN"/>
        </w:rPr>
        <w:t>各级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团委要着力建立健全支部评星定级、书记述职评议制度，原则上每年前三季度进行专项部署，推动基层团支部对标对表、整改提升，第四季度集中开展“对标定级”评定检查工作；要因地制宜细化评分标准，严格工作程序，统筹星级把控，避免定级标准畸高畸低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560" w:firstLineChars="200"/>
        <w:textAlignment w:val="auto"/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</w:pP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3.激励约束。4星级及以上团支部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  <w:lang w:eastAsia="zh-CN"/>
        </w:rPr>
        <w:t>，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方具备参评校级团内荣誉的资格；5星级团支部方可参评全省、全国五四红旗团组织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  <w:lang w:val="en-US" w:eastAsia="zh-CN"/>
        </w:rPr>
        <w:t>等荣誉</w:t>
      </w: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  <w:t>。无故未部署开展“对标定级”工作的基层团委、团支部，不得参评团内荣誉；不予定级团支部，在整改完成之前不得参评团内荣誉。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atLeast"/>
        <w:ind w:firstLine="560" w:firstLineChars="200"/>
        <w:textAlignment w:val="auto"/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516"/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</w:rPr>
      </w:pP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516"/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                             共青团西南财经大学委员会</w:t>
      </w:r>
    </w:p>
    <w:p>
      <w:pPr>
        <w:pStyle w:val="4"/>
        <w:widowControl/>
        <w:shd w:val="clear" w:color="auto" w:fill="FFFFFF"/>
        <w:spacing w:beforeAutospacing="0" w:afterAutospacing="0" w:line="560" w:lineRule="atLeast"/>
        <w:ind w:firstLine="516"/>
        <w:rPr>
          <w:rFonts w:hint="default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eastAsia" w:ascii="仿宋_GB2312" w:hAnsi="方正仿宋_GB2312" w:eastAsia="仿宋_GB2312" w:cs="方正仿宋_GB2312"/>
          <w:color w:val="000000"/>
          <w:sz w:val="28"/>
          <w:szCs w:val="28"/>
          <w:shd w:val="clear" w:color="auto" w:fill="FFFFFF"/>
          <w:lang w:val="en-US" w:eastAsia="zh-CN"/>
        </w:rPr>
        <w:t xml:space="preserve">                                       2020年10月29日</w:t>
      </w:r>
    </w:p>
    <w:p>
      <w:pPr>
        <w:spacing w:line="560" w:lineRule="atLeast"/>
        <w:rPr>
          <w:rFonts w:hint="eastAsia" w:ascii="仿宋_GB2312" w:hAnsi="方正仿宋_GB2312" w:eastAsia="仿宋_GB2312" w:cs="方正仿宋_GB2312"/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TZhongsong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方正仿宋_GB2312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FYYw/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B95F84"/>
    <w:rsid w:val="00141CFB"/>
    <w:rsid w:val="001F034C"/>
    <w:rsid w:val="002E40D2"/>
    <w:rsid w:val="00803B8D"/>
    <w:rsid w:val="00B15235"/>
    <w:rsid w:val="00C3527D"/>
    <w:rsid w:val="032F52D6"/>
    <w:rsid w:val="05B95F84"/>
    <w:rsid w:val="0DEA42AC"/>
    <w:rsid w:val="11340173"/>
    <w:rsid w:val="13C24017"/>
    <w:rsid w:val="18E74C25"/>
    <w:rsid w:val="239B0B0B"/>
    <w:rsid w:val="2E8E5B77"/>
    <w:rsid w:val="333B6BB2"/>
    <w:rsid w:val="34AA7147"/>
    <w:rsid w:val="59757AEE"/>
    <w:rsid w:val="65161BA9"/>
    <w:rsid w:val="7976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188</Words>
  <Characters>1073</Characters>
  <Lines>8</Lines>
  <Paragraphs>2</Paragraphs>
  <TotalTime>8</TotalTime>
  <ScaleCrop>false</ScaleCrop>
  <LinksUpToDate>false</LinksUpToDate>
  <CharactersWithSpaces>1259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2020-10-25T16:17:00Z</dcterms:created>
  <dc:creator>权瑞瑞瑞瑞</dc:creator>
  <cp:lastModifiedBy>权瑞瑞瑞瑞</cp:lastModifiedBy>
  <dcterms:modified xsi:type="dcterms:W3CDTF">2020-10-29T06:40:28Z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